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63F" w:rsidRDefault="0038263F" w:rsidP="0038263F">
      <w:r>
        <w:t xml:space="preserve">Tehyn Kaarinan seudun ammattiosasto 211 ry </w:t>
      </w:r>
    </w:p>
    <w:p w:rsidR="0038263F" w:rsidRDefault="0038263F" w:rsidP="0038263F">
      <w:r>
        <w:t>TOIMINTASUUNNITELMA VUODELLE 201</w:t>
      </w:r>
      <w:r w:rsidR="00A419AC">
        <w:t>9</w:t>
      </w:r>
    </w:p>
    <w:p w:rsidR="0038263F" w:rsidRPr="00A419AC" w:rsidRDefault="0038263F" w:rsidP="0038263F">
      <w:pPr>
        <w:rPr>
          <w:sz w:val="24"/>
          <w:szCs w:val="24"/>
        </w:rPr>
      </w:pPr>
      <w:r w:rsidRPr="00A419AC">
        <w:rPr>
          <w:sz w:val="24"/>
          <w:szCs w:val="24"/>
        </w:rPr>
        <w:t xml:space="preserve">Johdanto </w:t>
      </w:r>
    </w:p>
    <w:p w:rsidR="0038263F" w:rsidRDefault="0038263F" w:rsidP="0038263F">
      <w:r>
        <w:t xml:space="preserve">Ammattiosaston tarkoituksena on koota terveyden ja sosiaalihuollon tehtävissä toimivat, ammattitutkinnon suorittaneet, sairaanhoitotoimen harjoittajista pidettävään luetteloon merkityt henkilöt ammattiosaston jäsenyyteen ja terveydenhuoltoalan ammattijärjestö Tehyn piiriin sekä toimia näiden sääntöjen sekä liiton toimielinten päätösten mukaisesti ammatillisena etujärjestönä. </w:t>
      </w:r>
    </w:p>
    <w:p w:rsidR="0038263F" w:rsidRPr="00A419AC" w:rsidRDefault="0038263F" w:rsidP="0038263F">
      <w:pPr>
        <w:rPr>
          <w:sz w:val="24"/>
          <w:szCs w:val="24"/>
        </w:rPr>
      </w:pPr>
      <w:r w:rsidRPr="00A419AC">
        <w:rPr>
          <w:sz w:val="24"/>
          <w:szCs w:val="24"/>
        </w:rPr>
        <w:t xml:space="preserve">Jäsenkunta </w:t>
      </w:r>
    </w:p>
    <w:p w:rsidR="0038263F" w:rsidRPr="00041511" w:rsidRDefault="0038263F" w:rsidP="0038263F">
      <w:r>
        <w:t>Ammattiosasto pyrkii saamaan kaikki Kaarinan kaupungin palveluksessa olevat Tehyn piiriin kuuluvat terveyden- ja sosiaalihuollon työntekijät sekä työttömät Kaarinassa asuvat ammattiosaston jäseniksi. Jäsentavoite on vuodelle 201</w:t>
      </w:r>
      <w:r w:rsidR="00A419AC">
        <w:t>9</w:t>
      </w:r>
      <w:r>
        <w:t xml:space="preserve"> </w:t>
      </w:r>
      <w:r w:rsidRPr="004035C3">
        <w:rPr>
          <w:color w:val="000000" w:themeColor="text1"/>
        </w:rPr>
        <w:t>se, että jäsenten määrä nousisi vuoden loppuun mennessä 2</w:t>
      </w:r>
      <w:r w:rsidR="007D3780">
        <w:rPr>
          <w:color w:val="000000" w:themeColor="text1"/>
        </w:rPr>
        <w:t>30</w:t>
      </w:r>
      <w:r w:rsidRPr="004035C3">
        <w:rPr>
          <w:color w:val="000000" w:themeColor="text1"/>
        </w:rPr>
        <w:t xml:space="preserve"> jäseneen</w:t>
      </w:r>
      <w:r w:rsidR="00041511">
        <w:t>.</w:t>
      </w:r>
    </w:p>
    <w:p w:rsidR="0038263F" w:rsidRPr="00A419AC" w:rsidRDefault="0038263F" w:rsidP="0038263F">
      <w:pPr>
        <w:rPr>
          <w:sz w:val="24"/>
          <w:szCs w:val="24"/>
        </w:rPr>
      </w:pPr>
      <w:r w:rsidRPr="00A419AC">
        <w:rPr>
          <w:sz w:val="24"/>
          <w:szCs w:val="24"/>
        </w:rPr>
        <w:t xml:space="preserve">Hallinto </w:t>
      </w:r>
    </w:p>
    <w:p w:rsidR="00A419AC" w:rsidRDefault="0038263F" w:rsidP="00A419AC">
      <w:pPr>
        <w:pStyle w:val="Luettelokappale"/>
        <w:numPr>
          <w:ilvl w:val="0"/>
          <w:numId w:val="1"/>
        </w:numPr>
      </w:pPr>
      <w:r>
        <w:t>Ammattiosaston sääntömääräiset syys- ja kevätkokoukset</w:t>
      </w:r>
    </w:p>
    <w:p w:rsidR="00A419AC" w:rsidRDefault="0038263F" w:rsidP="00A419AC">
      <w:pPr>
        <w:pStyle w:val="Luettelokappale"/>
        <w:numPr>
          <w:ilvl w:val="0"/>
          <w:numId w:val="1"/>
        </w:numPr>
      </w:pPr>
      <w:r>
        <w:t>Ammattiosaston hallituksen kokoukset n. kerran kuukaudessa</w:t>
      </w:r>
    </w:p>
    <w:p w:rsidR="0038263F" w:rsidRDefault="0038263F" w:rsidP="00A419AC">
      <w:pPr>
        <w:pStyle w:val="Luettelokappale"/>
        <w:numPr>
          <w:ilvl w:val="0"/>
          <w:numId w:val="1"/>
        </w:numPr>
      </w:pPr>
      <w:r>
        <w:t xml:space="preserve">Toimikuntia muodostetaan tarvittaessa </w:t>
      </w:r>
    </w:p>
    <w:p w:rsidR="0038263F" w:rsidRPr="00A419AC" w:rsidRDefault="0038263F" w:rsidP="0038263F">
      <w:pPr>
        <w:rPr>
          <w:sz w:val="24"/>
          <w:szCs w:val="24"/>
        </w:rPr>
      </w:pPr>
      <w:r w:rsidRPr="00A419AC">
        <w:rPr>
          <w:sz w:val="24"/>
          <w:szCs w:val="24"/>
        </w:rPr>
        <w:t xml:space="preserve">Yhteistyö muiden järjestöjen kanssa </w:t>
      </w:r>
    </w:p>
    <w:p w:rsidR="00A419AC" w:rsidRDefault="00A419AC" w:rsidP="00A419AC">
      <w:pPr>
        <w:pStyle w:val="Luettelokappale"/>
        <w:numPr>
          <w:ilvl w:val="0"/>
          <w:numId w:val="2"/>
        </w:numPr>
      </w:pPr>
      <w:r>
        <w:t>Y</w:t>
      </w:r>
      <w:r w:rsidR="0038263F">
        <w:t>hteistyö Kaarinan kaupungin eri ammattijärjestöjen kanssa</w:t>
      </w:r>
    </w:p>
    <w:p w:rsidR="00A419AC" w:rsidRDefault="0038263F" w:rsidP="00A419AC">
      <w:pPr>
        <w:pStyle w:val="Luettelokappale"/>
        <w:numPr>
          <w:ilvl w:val="0"/>
          <w:numId w:val="2"/>
        </w:numPr>
      </w:pPr>
      <w:r>
        <w:t>yhteydet ympäristökuntien tehyläisiin ammattiosastoihin</w:t>
      </w:r>
    </w:p>
    <w:p w:rsidR="0038263F" w:rsidRDefault="0038263F" w:rsidP="00A419AC">
      <w:pPr>
        <w:pStyle w:val="Luettelokappale"/>
        <w:numPr>
          <w:ilvl w:val="0"/>
          <w:numId w:val="2"/>
        </w:numPr>
      </w:pPr>
      <w:r>
        <w:t xml:space="preserve">yhteistyö STTK kanssa </w:t>
      </w:r>
    </w:p>
    <w:p w:rsidR="0038263F" w:rsidRPr="00A419AC" w:rsidRDefault="0038263F" w:rsidP="0038263F">
      <w:pPr>
        <w:rPr>
          <w:sz w:val="24"/>
          <w:szCs w:val="24"/>
        </w:rPr>
      </w:pPr>
      <w:r w:rsidRPr="00A419AC">
        <w:rPr>
          <w:sz w:val="24"/>
          <w:szCs w:val="24"/>
        </w:rPr>
        <w:t xml:space="preserve">Toiminta </w:t>
      </w:r>
    </w:p>
    <w:p w:rsidR="00A419AC" w:rsidRDefault="0038263F" w:rsidP="00A419AC">
      <w:pPr>
        <w:pStyle w:val="Luettelokappale"/>
        <w:numPr>
          <w:ilvl w:val="0"/>
          <w:numId w:val="3"/>
        </w:numPr>
      </w:pPr>
      <w:r>
        <w:t>palkka- ja työsuhdeasiat</w:t>
      </w:r>
    </w:p>
    <w:p w:rsidR="00A419AC" w:rsidRDefault="0038263F" w:rsidP="00A419AC">
      <w:pPr>
        <w:pStyle w:val="Luettelokappale"/>
        <w:numPr>
          <w:ilvl w:val="0"/>
          <w:numId w:val="3"/>
        </w:numPr>
      </w:pPr>
      <w:r>
        <w:t>työ- ja virkaehtosopimusten noudattamisen valvonta</w:t>
      </w:r>
    </w:p>
    <w:p w:rsidR="00A419AC" w:rsidRDefault="0038263F" w:rsidP="00A419AC">
      <w:pPr>
        <w:pStyle w:val="Luettelokappale"/>
        <w:numPr>
          <w:ilvl w:val="0"/>
          <w:numId w:val="3"/>
        </w:numPr>
      </w:pPr>
      <w:r>
        <w:t>työ- ja virkaehtosopimusten tulkintaneuvottelujen käyminen</w:t>
      </w:r>
    </w:p>
    <w:p w:rsidR="00A419AC" w:rsidRDefault="0038263F" w:rsidP="00A419AC">
      <w:pPr>
        <w:pStyle w:val="Luettelokappale"/>
        <w:numPr>
          <w:ilvl w:val="0"/>
          <w:numId w:val="3"/>
        </w:numPr>
      </w:pPr>
      <w:r>
        <w:t>yhteydenotto luottamusmiehiin ja työsuojeluvaltuutettuihin</w:t>
      </w:r>
    </w:p>
    <w:p w:rsidR="00A419AC" w:rsidRDefault="0038263F" w:rsidP="00A419AC">
      <w:pPr>
        <w:pStyle w:val="Luettelokappale"/>
        <w:numPr>
          <w:ilvl w:val="0"/>
          <w:numId w:val="3"/>
        </w:numPr>
      </w:pPr>
      <w:r>
        <w:t>suositussopimusten toteuttamista ja/tai soveltamista koskevat neuvottelut</w:t>
      </w:r>
    </w:p>
    <w:p w:rsidR="0038263F" w:rsidRDefault="0038263F" w:rsidP="00A419AC">
      <w:pPr>
        <w:pStyle w:val="Luettelokappale"/>
        <w:numPr>
          <w:ilvl w:val="0"/>
          <w:numId w:val="3"/>
        </w:numPr>
      </w:pPr>
      <w:r>
        <w:t>yhteistoimintaelimissä vaikuttaminen (</w:t>
      </w:r>
      <w:proofErr w:type="spellStart"/>
      <w:r>
        <w:t>Kehry</w:t>
      </w:r>
      <w:proofErr w:type="spellEnd"/>
      <w:r>
        <w:t xml:space="preserve">, jne.) </w:t>
      </w:r>
    </w:p>
    <w:p w:rsidR="0038263F" w:rsidRDefault="0038263F" w:rsidP="0038263F">
      <w:pPr>
        <w:rPr>
          <w:sz w:val="24"/>
          <w:szCs w:val="24"/>
        </w:rPr>
      </w:pPr>
      <w:r w:rsidRPr="00A419AC">
        <w:rPr>
          <w:sz w:val="24"/>
          <w:szCs w:val="24"/>
        </w:rPr>
        <w:t>Tehyn toiminnan painopisteet vuodelle 2019</w:t>
      </w: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310"/>
        <w:gridCol w:w="8690"/>
      </w:tblGrid>
      <w:tr w:rsidR="00A9119A" w:rsidTr="00A9119A">
        <w:trPr>
          <w:tblCellSpacing w:w="0" w:type="dxa"/>
          <w:jc w:val="center"/>
        </w:trPr>
        <w:tc>
          <w:tcPr>
            <w:tcW w:w="300" w:type="dxa"/>
            <w:shd w:val="clear" w:color="auto" w:fill="FFFFFF"/>
            <w:vAlign w:val="center"/>
            <w:hideMark/>
          </w:tcPr>
          <w:p w:rsidR="00A9119A" w:rsidRPr="00933D70" w:rsidRDefault="00A9119A">
            <w:pPr>
              <w:spacing w:line="270" w:lineRule="atLeast"/>
              <w:jc w:val="center"/>
              <w:rPr>
                <w:rFonts w:cstheme="minorHAnsi"/>
                <w:color w:val="000000"/>
              </w:rPr>
            </w:pPr>
            <w:r w:rsidRPr="00933D70">
              <w:rPr>
                <w:rFonts w:cstheme="minorHAnsi"/>
                <w:color w:val="000000"/>
              </w:rPr>
              <w:t> </w:t>
            </w:r>
          </w:p>
        </w:tc>
        <w:tc>
          <w:tcPr>
            <w:tcW w:w="8400" w:type="dxa"/>
            <w:shd w:val="clear" w:color="auto" w:fill="FFFFFF"/>
            <w:hideMark/>
          </w:tcPr>
          <w:p w:rsidR="00A9119A" w:rsidRPr="00933D70" w:rsidRDefault="00A9119A" w:rsidP="00A9119A">
            <w:pPr>
              <w:numPr>
                <w:ilvl w:val="0"/>
                <w:numId w:val="7"/>
              </w:numPr>
              <w:spacing w:before="100" w:beforeAutospacing="1" w:after="100" w:afterAutospacing="1" w:line="270" w:lineRule="atLeast"/>
              <w:rPr>
                <w:rFonts w:cstheme="minorHAnsi"/>
                <w:color w:val="000000"/>
              </w:rPr>
            </w:pPr>
            <w:r w:rsidRPr="00933D70">
              <w:rPr>
                <w:rFonts w:cstheme="minorHAnsi"/>
                <w:color w:val="000000"/>
              </w:rPr>
              <w:t>Arvostettu ja vaikutusvaltainen</w:t>
            </w:r>
          </w:p>
          <w:p w:rsidR="00A9119A" w:rsidRPr="00933D70" w:rsidRDefault="00A9119A" w:rsidP="00A9119A">
            <w:pPr>
              <w:numPr>
                <w:ilvl w:val="0"/>
                <w:numId w:val="7"/>
              </w:numPr>
              <w:spacing w:before="100" w:beforeAutospacing="1" w:after="100" w:afterAutospacing="1" w:line="270" w:lineRule="atLeast"/>
              <w:rPr>
                <w:rFonts w:cstheme="minorHAnsi"/>
                <w:color w:val="000000"/>
              </w:rPr>
            </w:pPr>
            <w:r w:rsidRPr="00933D70">
              <w:rPr>
                <w:rFonts w:cstheme="minorHAnsi"/>
                <w:color w:val="000000"/>
              </w:rPr>
              <w:t>Sote- ja maakuntauudistuksen vaikutus tehyläisiin</w:t>
            </w:r>
          </w:p>
          <w:p w:rsidR="00A9119A" w:rsidRPr="00933D70" w:rsidRDefault="00A9119A" w:rsidP="00A9119A">
            <w:pPr>
              <w:numPr>
                <w:ilvl w:val="0"/>
                <w:numId w:val="7"/>
              </w:numPr>
              <w:spacing w:before="100" w:beforeAutospacing="1" w:after="100" w:afterAutospacing="1" w:line="270" w:lineRule="atLeast"/>
              <w:rPr>
                <w:rFonts w:cstheme="minorHAnsi"/>
                <w:color w:val="000000"/>
              </w:rPr>
            </w:pPr>
            <w:r w:rsidRPr="00933D70">
              <w:rPr>
                <w:rFonts w:cstheme="minorHAnsi"/>
                <w:color w:val="000000"/>
              </w:rPr>
              <w:t>Järjestöllinen vahvuus</w:t>
            </w:r>
          </w:p>
          <w:p w:rsidR="00A9119A" w:rsidRPr="00933D70" w:rsidRDefault="00A9119A">
            <w:pPr>
              <w:pStyle w:val="NormaaliWWW"/>
              <w:spacing w:before="0" w:beforeAutospacing="0" w:after="150" w:afterAutospacing="0" w:line="270" w:lineRule="atLeast"/>
              <w:rPr>
                <w:rFonts w:asciiTheme="minorHAnsi" w:hAnsiTheme="minorHAnsi" w:cstheme="minorHAnsi"/>
                <w:color w:val="000000"/>
                <w:sz w:val="22"/>
                <w:szCs w:val="22"/>
                <w:lang w:eastAsia="en-US"/>
              </w:rPr>
            </w:pPr>
            <w:r w:rsidRPr="00933D70">
              <w:rPr>
                <w:rStyle w:val="Voimakas"/>
                <w:rFonts w:asciiTheme="minorHAnsi" w:hAnsiTheme="minorHAnsi" w:cstheme="minorHAnsi"/>
                <w:color w:val="000000"/>
                <w:sz w:val="22"/>
                <w:szCs w:val="22"/>
                <w:u w:val="single"/>
                <w:lang w:eastAsia="en-US"/>
              </w:rPr>
              <w:t>Arvostettu ja vaikutusvaltainen</w:t>
            </w:r>
          </w:p>
          <w:p w:rsidR="00A9119A" w:rsidRPr="00933D70" w:rsidRDefault="00A9119A">
            <w:pPr>
              <w:pStyle w:val="NormaaliWWW"/>
              <w:spacing w:before="0" w:beforeAutospacing="0" w:after="150" w:afterAutospacing="0" w:line="270" w:lineRule="atLeast"/>
              <w:rPr>
                <w:rFonts w:asciiTheme="minorHAnsi" w:hAnsiTheme="minorHAnsi" w:cstheme="minorHAnsi"/>
                <w:color w:val="000000"/>
                <w:sz w:val="22"/>
                <w:szCs w:val="22"/>
                <w:lang w:eastAsia="en-US"/>
              </w:rPr>
            </w:pPr>
            <w:r w:rsidRPr="00933D70">
              <w:rPr>
                <w:rFonts w:asciiTheme="minorHAnsi" w:hAnsiTheme="minorHAnsi" w:cstheme="minorHAnsi"/>
                <w:color w:val="000000"/>
                <w:sz w:val="22"/>
                <w:szCs w:val="22"/>
                <w:lang w:eastAsia="en-US"/>
              </w:rPr>
              <w:t>2018 oli merkittävä vuosi työehtosopimusneuvotteluiden osalta. Nykyiset työehtosopimukset ovat voimassa pääsääntöisesti maaliskuun loppuun 2020. Tämä tarkoittaa sitä, että valmistautuminen neuvottelukierrokselle alkaa jo vuonna 2019, jotta meillä on riittävä järjestöllinen valmius vuoden 2020 alussa.</w:t>
            </w:r>
          </w:p>
          <w:p w:rsidR="00A9119A" w:rsidRPr="00933D70" w:rsidRDefault="00A9119A">
            <w:pPr>
              <w:pStyle w:val="NormaaliWWW"/>
              <w:spacing w:before="0" w:beforeAutospacing="0" w:after="150" w:afterAutospacing="0" w:line="270" w:lineRule="atLeast"/>
              <w:rPr>
                <w:rFonts w:asciiTheme="minorHAnsi" w:hAnsiTheme="minorHAnsi" w:cstheme="minorHAnsi"/>
                <w:color w:val="000000"/>
                <w:sz w:val="22"/>
                <w:szCs w:val="22"/>
                <w:lang w:eastAsia="en-US"/>
              </w:rPr>
            </w:pPr>
            <w:r w:rsidRPr="00933D70">
              <w:rPr>
                <w:rFonts w:asciiTheme="minorHAnsi" w:hAnsiTheme="minorHAnsi" w:cstheme="minorHAnsi"/>
                <w:color w:val="000000"/>
                <w:sz w:val="22"/>
                <w:szCs w:val="22"/>
                <w:lang w:eastAsia="en-US"/>
              </w:rPr>
              <w:t xml:space="preserve">Tehyn ja SuPerin vahva yhteistyö kuntasektorin neuvottelupöydässä edellisellä kierroksella tuotti tulosta ja nyt olemme rakentamassa uutta työehtosopimuskokonaisuutta tulevaa maakunta- ja soteuudistusta silmällä pitäen. Neuvottelukierroksen tavoitevalmistelu kaikilla sektoreilla </w:t>
            </w:r>
            <w:r w:rsidRPr="00933D70">
              <w:rPr>
                <w:rFonts w:asciiTheme="minorHAnsi" w:hAnsiTheme="minorHAnsi" w:cstheme="minorHAnsi"/>
                <w:color w:val="000000"/>
                <w:sz w:val="22"/>
                <w:szCs w:val="22"/>
                <w:lang w:eastAsia="en-US"/>
              </w:rPr>
              <w:lastRenderedPageBreak/>
              <w:t>tehdään varhaisessa vaiheessa. Tämä tarkoittaa sitä, että ammattiosastojen on hyvä miettiä, miten keräätte jäsenistön näkemyksiä neuvottelutavoitteista. Jäsenistön mukaan ottaminen tavoitteiden laadintaan sitouttaa jäsenistöä paremmin myös mahdollisia tukitoimia silmällä pitäen.</w:t>
            </w:r>
          </w:p>
          <w:p w:rsidR="00A9119A" w:rsidRPr="00933D70" w:rsidRDefault="00A9119A">
            <w:pPr>
              <w:pStyle w:val="NormaaliWWW"/>
              <w:spacing w:before="0" w:beforeAutospacing="0" w:after="150" w:afterAutospacing="0" w:line="270" w:lineRule="atLeast"/>
              <w:rPr>
                <w:rFonts w:asciiTheme="minorHAnsi" w:hAnsiTheme="minorHAnsi" w:cstheme="minorHAnsi"/>
                <w:color w:val="000000"/>
                <w:sz w:val="22"/>
                <w:szCs w:val="22"/>
                <w:lang w:eastAsia="en-US"/>
              </w:rPr>
            </w:pPr>
            <w:r w:rsidRPr="00933D70">
              <w:rPr>
                <w:rFonts w:asciiTheme="minorHAnsi" w:hAnsiTheme="minorHAnsi" w:cstheme="minorHAnsi"/>
                <w:color w:val="000000"/>
                <w:sz w:val="22"/>
                <w:szCs w:val="22"/>
                <w:lang w:eastAsia="en-US"/>
              </w:rPr>
              <w:t>Tulevakaan neuvottelukierros ei ole helppo ja se edellyttää, että Tehyllä on vahva tukitoimintavalmius käytettävissä tarpeen niin vaatiessa. Tehy tulee kouluttamaan neuvottelukierrokseen liittyviä asioita ja tukitoimivalmiutta vuoden 2019 aikana. Koulutusta tullaan järjestämään kunta- ja yksityissektorin toimijoille.</w:t>
            </w:r>
          </w:p>
          <w:p w:rsidR="00A9119A" w:rsidRPr="00933D70" w:rsidRDefault="00A9119A">
            <w:pPr>
              <w:pStyle w:val="NormaaliWWW"/>
              <w:spacing w:before="0" w:beforeAutospacing="0" w:after="150" w:afterAutospacing="0" w:line="270" w:lineRule="atLeast"/>
              <w:rPr>
                <w:rFonts w:asciiTheme="minorHAnsi" w:hAnsiTheme="minorHAnsi" w:cstheme="minorHAnsi"/>
                <w:color w:val="000000"/>
                <w:sz w:val="22"/>
                <w:szCs w:val="22"/>
                <w:lang w:eastAsia="en-US"/>
              </w:rPr>
            </w:pPr>
            <w:r w:rsidRPr="00933D70">
              <w:rPr>
                <w:rStyle w:val="Voimakas"/>
                <w:rFonts w:asciiTheme="minorHAnsi" w:hAnsiTheme="minorHAnsi" w:cstheme="minorHAnsi"/>
                <w:color w:val="000000"/>
                <w:sz w:val="22"/>
                <w:szCs w:val="22"/>
                <w:u w:val="single"/>
                <w:lang w:eastAsia="en-US"/>
              </w:rPr>
              <w:t>Sote- ja maakuntauudistuksen vaikutus tehyläisiin</w:t>
            </w:r>
          </w:p>
          <w:p w:rsidR="00A9119A" w:rsidRPr="00933D70" w:rsidRDefault="00A9119A">
            <w:pPr>
              <w:pStyle w:val="NormaaliWWW"/>
              <w:spacing w:before="0" w:beforeAutospacing="0" w:after="150" w:afterAutospacing="0" w:line="270" w:lineRule="atLeast"/>
              <w:rPr>
                <w:rFonts w:asciiTheme="minorHAnsi" w:hAnsiTheme="minorHAnsi" w:cstheme="minorHAnsi"/>
                <w:color w:val="000000"/>
                <w:sz w:val="22"/>
                <w:szCs w:val="22"/>
                <w:lang w:eastAsia="en-US"/>
              </w:rPr>
            </w:pPr>
            <w:r w:rsidRPr="00933D70">
              <w:rPr>
                <w:rFonts w:asciiTheme="minorHAnsi" w:hAnsiTheme="minorHAnsi" w:cstheme="minorHAnsi"/>
                <w:color w:val="000000"/>
                <w:sz w:val="22"/>
                <w:szCs w:val="22"/>
                <w:lang w:eastAsia="en-US"/>
              </w:rPr>
              <w:t>Sote- ja maakuntauudistusta on valmisteltu pitkään. Tukea muutoksen keskellä tarvitsevat jäsenet, esimiehet ja Tehy-toimijat. Esimiehille järjestetään omaa koulutusta muutostilanteissa toimimista varten. Varhaiskasvatus huomioidaan omana kokonaisuutena.</w:t>
            </w:r>
          </w:p>
          <w:p w:rsidR="00A9119A" w:rsidRPr="00933D70" w:rsidRDefault="00A9119A">
            <w:pPr>
              <w:pStyle w:val="NormaaliWWW"/>
              <w:spacing w:before="0" w:beforeAutospacing="0" w:after="150" w:afterAutospacing="0" w:line="270" w:lineRule="atLeast"/>
              <w:rPr>
                <w:rFonts w:asciiTheme="minorHAnsi" w:hAnsiTheme="minorHAnsi" w:cstheme="minorHAnsi"/>
                <w:color w:val="000000"/>
                <w:sz w:val="22"/>
                <w:szCs w:val="22"/>
                <w:lang w:eastAsia="en-US"/>
              </w:rPr>
            </w:pPr>
            <w:r w:rsidRPr="00933D70">
              <w:rPr>
                <w:rFonts w:asciiTheme="minorHAnsi" w:hAnsiTheme="minorHAnsi" w:cstheme="minorHAnsi"/>
                <w:color w:val="000000"/>
                <w:sz w:val="22"/>
                <w:szCs w:val="22"/>
                <w:lang w:eastAsia="en-US"/>
              </w:rPr>
              <w:t>Tehyn toimihenkilöt ovat ammattiosastojen ja henkilöstönedustajien tukena. Toimijat tekevät muutosta, joiden myötä tarkastellaan myös ammattiosasto- sekä luottamusmiesrakenteita. Ammattiosastojen uudet rakennelinjaukset valmistuvat toimintavuoden aikana. On tärkeää turvata paras mahdollinen tehyläinen edunvalvonta. Syksyllä 2018 valitaan aluetoimistoittain Tehyn edustajat STTK:n alue- ja paikallistoimikuntiin ja alueellisesti nimetyt tehyläiset edustajat toimivat tehtävissään kaudella 2019-2020.</w:t>
            </w:r>
          </w:p>
          <w:p w:rsidR="00A9119A" w:rsidRPr="00933D70" w:rsidRDefault="00A9119A">
            <w:pPr>
              <w:pStyle w:val="NormaaliWWW"/>
              <w:spacing w:before="0" w:beforeAutospacing="0" w:after="150" w:afterAutospacing="0" w:line="270" w:lineRule="atLeast"/>
              <w:rPr>
                <w:rFonts w:asciiTheme="minorHAnsi" w:hAnsiTheme="minorHAnsi" w:cstheme="minorHAnsi"/>
                <w:color w:val="000000"/>
                <w:sz w:val="22"/>
                <w:szCs w:val="22"/>
                <w:lang w:eastAsia="en-US"/>
              </w:rPr>
            </w:pPr>
            <w:r w:rsidRPr="00933D70">
              <w:rPr>
                <w:rFonts w:asciiTheme="minorHAnsi" w:hAnsiTheme="minorHAnsi" w:cstheme="minorHAnsi"/>
                <w:color w:val="000000"/>
                <w:sz w:val="22"/>
                <w:szCs w:val="22"/>
                <w:lang w:eastAsia="en-US"/>
              </w:rPr>
              <w:t>Vuonna 2019 järjestettäneen jopa kolmet vaalit (europarlamentti-, maakunta- ja eduskuntavaalit), joiden tueksi Tehy tuottaa yhteiskunnalliseen vaikuttamiseen materiaalia. Materiaali on ammattiosastojen käytettävissä omaan vaikutustyöhön.</w:t>
            </w:r>
          </w:p>
          <w:p w:rsidR="00A9119A" w:rsidRPr="00933D70" w:rsidRDefault="00A9119A">
            <w:pPr>
              <w:pStyle w:val="NormaaliWWW"/>
              <w:spacing w:before="0" w:beforeAutospacing="0" w:after="150" w:afterAutospacing="0" w:line="270" w:lineRule="atLeast"/>
              <w:rPr>
                <w:rFonts w:asciiTheme="minorHAnsi" w:hAnsiTheme="minorHAnsi" w:cstheme="minorHAnsi"/>
                <w:color w:val="000000"/>
                <w:sz w:val="22"/>
                <w:szCs w:val="22"/>
                <w:lang w:eastAsia="en-US"/>
              </w:rPr>
            </w:pPr>
            <w:r w:rsidRPr="00933D70">
              <w:rPr>
                <w:rStyle w:val="Voimakas"/>
                <w:rFonts w:asciiTheme="minorHAnsi" w:hAnsiTheme="minorHAnsi" w:cstheme="minorHAnsi"/>
                <w:color w:val="000000"/>
                <w:sz w:val="22"/>
                <w:szCs w:val="22"/>
                <w:u w:val="single"/>
                <w:lang w:eastAsia="en-US"/>
              </w:rPr>
              <w:t>Järjestöllinen vahvuus</w:t>
            </w:r>
          </w:p>
          <w:p w:rsidR="00A9119A" w:rsidRPr="00933D70" w:rsidRDefault="00A9119A">
            <w:pPr>
              <w:pStyle w:val="NormaaliWWW"/>
              <w:spacing w:before="0" w:beforeAutospacing="0" w:after="150" w:afterAutospacing="0" w:line="270" w:lineRule="atLeast"/>
              <w:rPr>
                <w:rFonts w:asciiTheme="minorHAnsi" w:hAnsiTheme="minorHAnsi" w:cstheme="minorHAnsi"/>
                <w:color w:val="000000"/>
                <w:sz w:val="22"/>
                <w:szCs w:val="22"/>
                <w:lang w:eastAsia="en-US"/>
              </w:rPr>
            </w:pPr>
            <w:r w:rsidRPr="00933D70">
              <w:rPr>
                <w:rFonts w:asciiTheme="minorHAnsi" w:hAnsiTheme="minorHAnsi" w:cstheme="minorHAnsi"/>
                <w:color w:val="000000"/>
                <w:sz w:val="22"/>
                <w:szCs w:val="22"/>
                <w:lang w:eastAsia="en-US"/>
              </w:rPr>
              <w:t>Tehy-perhe on vahva ja vaikutusvaltainen. Toimintaa tehdään yhdessä yhteistyöjärjestöjen kanssa. Vuosittain painopisteenä on eri ammattiryhmiä, joiden ympärillä toteutetaan jäseniltoja ja kampanjoita.  Vuoden aikana järjestetään erilaisia tilaisuuksia ja tapahtumia, jotka vahvistavat Tehy-identiteettiä. Toiminta on jäsenlähtöistä.</w:t>
            </w:r>
          </w:p>
          <w:p w:rsidR="00A9119A" w:rsidRPr="00933D70" w:rsidRDefault="00A9119A">
            <w:pPr>
              <w:pStyle w:val="NormaaliWWW"/>
              <w:spacing w:before="0" w:beforeAutospacing="0" w:after="150" w:afterAutospacing="0" w:line="270" w:lineRule="atLeast"/>
              <w:rPr>
                <w:rFonts w:asciiTheme="minorHAnsi" w:hAnsiTheme="minorHAnsi" w:cstheme="minorHAnsi"/>
                <w:color w:val="000000"/>
                <w:sz w:val="22"/>
                <w:szCs w:val="22"/>
                <w:lang w:eastAsia="en-US"/>
              </w:rPr>
            </w:pPr>
            <w:r w:rsidRPr="00933D70">
              <w:rPr>
                <w:rFonts w:asciiTheme="minorHAnsi" w:hAnsiTheme="minorHAnsi" w:cstheme="minorHAnsi"/>
                <w:color w:val="000000"/>
                <w:sz w:val="22"/>
                <w:szCs w:val="22"/>
                <w:lang w:eastAsia="en-US"/>
              </w:rPr>
              <w:t>Edellinen neuvottelukierros näytti mitä on tehyläinen joukkovoima. Ylityö- ja vuoronvaihtokielto toi näkyviin työpaikkojen aliresursoinnin ja jatkuvien työvuorojen muutostarpeen. Useat työpaikat pyörivät joustojen varassa. Tehy järjestää kampanjan, jolla halutaan herätellä jäsenistöä muistamaan oma jaksaminen ja työhyvinvointi.</w:t>
            </w:r>
          </w:p>
          <w:p w:rsidR="00A9119A" w:rsidRPr="00933D70" w:rsidRDefault="00A9119A">
            <w:pPr>
              <w:pStyle w:val="NormaaliWWW"/>
              <w:spacing w:before="0" w:beforeAutospacing="0" w:after="150" w:afterAutospacing="0" w:line="270" w:lineRule="atLeast"/>
              <w:rPr>
                <w:rFonts w:asciiTheme="minorHAnsi" w:hAnsiTheme="minorHAnsi" w:cstheme="minorHAnsi"/>
                <w:color w:val="000000"/>
                <w:sz w:val="22"/>
                <w:szCs w:val="22"/>
                <w:lang w:eastAsia="en-US"/>
              </w:rPr>
            </w:pPr>
            <w:r w:rsidRPr="00933D70">
              <w:rPr>
                <w:rFonts w:asciiTheme="minorHAnsi" w:hAnsiTheme="minorHAnsi" w:cstheme="minorHAnsi"/>
                <w:color w:val="000000"/>
                <w:sz w:val="22"/>
                <w:szCs w:val="22"/>
                <w:lang w:eastAsia="en-US"/>
              </w:rPr>
              <w:t>Ammattiosastojen toiminta on yhä ammattimaisempaa. Ammattiosastot tarvitsevat tukea toiminalleen ja puheenjohtajien rooli toiminnassa korostuu. Vuonna 2019 järjestetään ammattiosaston puheenjohtajien neuvottelupäivät ja ammattiosastot saavat tukea toiminnalleen mm. erilaisten koulutusten muodossa. Sähköiset välineet helpottavat ammattiosastotoimijoita työssään ja Tehy tarjoaa koulutusta vuoden 2019 aikana, jotta laitteiden ja ohjelmien käyttö olisi mahdollisimman helppoa.</w:t>
            </w:r>
          </w:p>
          <w:p w:rsidR="00A9119A" w:rsidRPr="00933D70" w:rsidRDefault="00A9119A">
            <w:pPr>
              <w:pStyle w:val="NormaaliWWW"/>
              <w:spacing w:before="0" w:beforeAutospacing="0" w:after="150" w:afterAutospacing="0" w:line="270" w:lineRule="atLeast"/>
              <w:rPr>
                <w:rFonts w:asciiTheme="minorHAnsi" w:hAnsiTheme="minorHAnsi" w:cstheme="minorHAnsi"/>
                <w:color w:val="000000"/>
                <w:sz w:val="22"/>
                <w:szCs w:val="22"/>
                <w:lang w:eastAsia="en-US"/>
              </w:rPr>
            </w:pPr>
            <w:r w:rsidRPr="00933D70">
              <w:rPr>
                <w:rFonts w:asciiTheme="minorHAnsi" w:hAnsiTheme="minorHAnsi" w:cstheme="minorHAnsi"/>
                <w:color w:val="000000"/>
                <w:sz w:val="22"/>
                <w:szCs w:val="22"/>
                <w:lang w:eastAsia="en-US"/>
              </w:rPr>
              <w:t>Vuosi 2019 on ammattiosastojen vaalivuosi. Ehdokasasettelu hallitusvaalia varten tulee käydä ennen syyskokousta ja tätä varten Tehy järjestää vaalikoulutusta toimijoille. Alkusyksystä toimijat-sivuilta löytyy vuosikello toiminnan suunnittelun avuksi. Uusia ammattiosastotoimijoita aloittaa tehtävissään ja Tehyn tehtävä on huolehtia toimijoiden kouluttamisesta. On ensiarvoisen tärkeää, että syyskokouksissa valitut hallitusten jäsenet ja varajäsenet viedään Kilta-ohjelman kautta jäsenrekisteriin heti syyskokouksen jälkeen. Tämä mahdollistaa sen, että uudet ja vanhatkin toimijat näkevät heille suunnatut koulutukset ja pystyvät ilmoittautumaan niihin.</w:t>
            </w:r>
          </w:p>
          <w:p w:rsidR="00A9119A" w:rsidRPr="00933D70" w:rsidRDefault="00A9119A">
            <w:pPr>
              <w:pStyle w:val="NormaaliWWW"/>
              <w:spacing w:before="0" w:beforeAutospacing="0" w:after="150" w:afterAutospacing="0" w:line="270" w:lineRule="atLeast"/>
              <w:rPr>
                <w:rFonts w:asciiTheme="minorHAnsi" w:hAnsiTheme="minorHAnsi" w:cstheme="minorHAnsi"/>
                <w:color w:val="000000"/>
                <w:sz w:val="22"/>
                <w:szCs w:val="22"/>
                <w:lang w:eastAsia="en-US"/>
              </w:rPr>
            </w:pPr>
            <w:r w:rsidRPr="00933D70">
              <w:rPr>
                <w:rFonts w:asciiTheme="minorHAnsi" w:hAnsiTheme="minorHAnsi" w:cstheme="minorHAnsi"/>
                <w:color w:val="000000"/>
                <w:sz w:val="22"/>
                <w:szCs w:val="22"/>
                <w:lang w:eastAsia="en-US"/>
              </w:rPr>
              <w:t>Ammattiosastot nimeävät viimeistään järjestäytymiskokouksessa tukitoimien paikallisjohdot ja vievät nämä tehtävät Kilta-jäsenrekisteriin.</w:t>
            </w:r>
          </w:p>
          <w:p w:rsidR="00A9119A" w:rsidRPr="00933D70" w:rsidRDefault="00A9119A">
            <w:pPr>
              <w:pStyle w:val="NormaaliWWW"/>
              <w:spacing w:before="0" w:beforeAutospacing="0" w:after="150" w:afterAutospacing="0" w:line="270" w:lineRule="atLeast"/>
              <w:rPr>
                <w:rFonts w:asciiTheme="minorHAnsi" w:hAnsiTheme="minorHAnsi" w:cstheme="minorHAnsi"/>
                <w:color w:val="000000"/>
                <w:sz w:val="22"/>
                <w:szCs w:val="22"/>
                <w:lang w:eastAsia="en-US"/>
              </w:rPr>
            </w:pPr>
            <w:r w:rsidRPr="00933D70">
              <w:rPr>
                <w:rFonts w:asciiTheme="minorHAnsi" w:hAnsiTheme="minorHAnsi" w:cstheme="minorHAnsi"/>
                <w:color w:val="000000"/>
                <w:sz w:val="22"/>
                <w:szCs w:val="22"/>
                <w:lang w:eastAsia="en-US"/>
              </w:rPr>
              <w:lastRenderedPageBreak/>
              <w:t>On tärkeää, että ammattiosasto hahmottaa toimintaympäristön, jossa toimii. Tehy on kouluttanut toimintaympäristöanalyysiä hallituksen jäsenille vuoden 2018 aikana. Ammattiosastojen tulee hahmottaa toiminta-alueensa niin, että tiedostaa jäsenhankinnan kohteet ja osaa järjestää tukitoiminnan ammattiosaston toiminta-alueelle.</w:t>
            </w:r>
          </w:p>
          <w:p w:rsidR="00A9119A" w:rsidRPr="00933D70" w:rsidRDefault="00A9119A">
            <w:pPr>
              <w:pStyle w:val="NormaaliWWW"/>
              <w:spacing w:before="0" w:beforeAutospacing="0" w:after="150" w:afterAutospacing="0" w:line="270" w:lineRule="atLeast"/>
              <w:rPr>
                <w:rFonts w:asciiTheme="minorHAnsi" w:hAnsiTheme="minorHAnsi" w:cstheme="minorHAnsi"/>
                <w:color w:val="000000"/>
                <w:sz w:val="22"/>
                <w:szCs w:val="22"/>
                <w:lang w:eastAsia="en-US"/>
              </w:rPr>
            </w:pPr>
            <w:r w:rsidRPr="00933D70">
              <w:rPr>
                <w:rFonts w:asciiTheme="minorHAnsi" w:hAnsiTheme="minorHAnsi" w:cstheme="minorHAnsi"/>
                <w:color w:val="000000"/>
                <w:sz w:val="22"/>
                <w:szCs w:val="22"/>
                <w:lang w:eastAsia="en-US"/>
              </w:rPr>
              <w:t xml:space="preserve">Syksyllä 2019 yksityissektorilla käydään luottamusmiesvaalit kaikilla Tehyn ja </w:t>
            </w:r>
            <w:proofErr w:type="spellStart"/>
            <w:r w:rsidRPr="00933D70">
              <w:rPr>
                <w:rFonts w:asciiTheme="minorHAnsi" w:hAnsiTheme="minorHAnsi" w:cstheme="minorHAnsi"/>
                <w:color w:val="000000"/>
                <w:sz w:val="22"/>
                <w:szCs w:val="22"/>
                <w:lang w:eastAsia="en-US"/>
              </w:rPr>
              <w:t>TSN:n</w:t>
            </w:r>
            <w:proofErr w:type="spellEnd"/>
            <w:r w:rsidRPr="00933D70">
              <w:rPr>
                <w:rFonts w:asciiTheme="minorHAnsi" w:hAnsiTheme="minorHAnsi" w:cstheme="minorHAnsi"/>
                <w:color w:val="000000"/>
                <w:sz w:val="22"/>
                <w:szCs w:val="22"/>
                <w:lang w:eastAsia="en-US"/>
              </w:rPr>
              <w:t xml:space="preserve"> sopimusaloilla. On tärkeää, että mahdollisimman monelle yksityissektorin työpaikalle saadaan valittua tehyläinen luottamusmies. Ammattiosaston tärkeä tehtävä on rohkaista jäseniään asettumaan ehdolle luottamusmieheksi. Yksityissektorin ammattiosaston edunvalvonta tehdään tiiviissä yhteistyössä yrityskohtaisten luottamusmiesten kanssa. </w:t>
            </w:r>
          </w:p>
        </w:tc>
      </w:tr>
    </w:tbl>
    <w:p w:rsidR="0038263F" w:rsidRPr="00A419AC" w:rsidRDefault="0038263F" w:rsidP="0038263F">
      <w:pPr>
        <w:rPr>
          <w:sz w:val="24"/>
          <w:szCs w:val="24"/>
        </w:rPr>
      </w:pPr>
      <w:r w:rsidRPr="00A419AC">
        <w:rPr>
          <w:sz w:val="24"/>
          <w:szCs w:val="24"/>
        </w:rPr>
        <w:lastRenderedPageBreak/>
        <w:t xml:space="preserve">Ammattiosaston tiedotus </w:t>
      </w:r>
    </w:p>
    <w:p w:rsidR="00A419AC" w:rsidRDefault="0038263F" w:rsidP="007D3780">
      <w:pPr>
        <w:pStyle w:val="Luettelokappale"/>
        <w:numPr>
          <w:ilvl w:val="0"/>
          <w:numId w:val="4"/>
        </w:numPr>
      </w:pPr>
      <w:r>
        <w:t>Tehy – lehti tai/ja paikallisesti ilmestyvä lehti (Kaarina – lehti)</w:t>
      </w:r>
    </w:p>
    <w:p w:rsidR="00A419AC" w:rsidRDefault="0038263F" w:rsidP="00A419AC">
      <w:pPr>
        <w:pStyle w:val="Luettelokappale"/>
        <w:numPr>
          <w:ilvl w:val="0"/>
          <w:numId w:val="4"/>
        </w:numPr>
      </w:pPr>
      <w:r>
        <w:t>jäsenkirjeet sähköpostina</w:t>
      </w:r>
    </w:p>
    <w:p w:rsidR="00A419AC" w:rsidRDefault="0038263F" w:rsidP="00A419AC">
      <w:pPr>
        <w:pStyle w:val="Luettelokappale"/>
        <w:numPr>
          <w:ilvl w:val="0"/>
          <w:numId w:val="4"/>
        </w:numPr>
      </w:pPr>
      <w:r>
        <w:t>ammattiosaston omat nettisivut o</w:t>
      </w:r>
      <w:bookmarkStart w:id="0" w:name="_GoBack"/>
      <w:bookmarkEnd w:id="0"/>
      <w:r>
        <w:t>n</w:t>
      </w:r>
      <w:r w:rsidR="00A419AC">
        <w:t xml:space="preserve"> </w:t>
      </w:r>
      <w:r>
        <w:t>ensisijainen tiedotuskanava</w:t>
      </w:r>
    </w:p>
    <w:p w:rsidR="00A419AC" w:rsidRDefault="0038263F" w:rsidP="00A419AC">
      <w:pPr>
        <w:pStyle w:val="Luettelokappale"/>
        <w:numPr>
          <w:ilvl w:val="0"/>
          <w:numId w:val="4"/>
        </w:numPr>
      </w:pPr>
      <w:proofErr w:type="spellStart"/>
      <w:r>
        <w:t>facebook</w:t>
      </w:r>
      <w:proofErr w:type="spellEnd"/>
      <w:r>
        <w:t>-sivujen perustaminen</w:t>
      </w:r>
    </w:p>
    <w:p w:rsidR="0038263F" w:rsidRDefault="0038263F" w:rsidP="00A419AC">
      <w:pPr>
        <w:pStyle w:val="Luettelokappale"/>
        <w:numPr>
          <w:ilvl w:val="0"/>
          <w:numId w:val="4"/>
        </w:numPr>
      </w:pPr>
      <w:r>
        <w:t xml:space="preserve">työnantajille, liittoon kirjalliset tiedotteet </w:t>
      </w:r>
    </w:p>
    <w:p w:rsidR="00A419AC" w:rsidRDefault="0038263F" w:rsidP="00A419AC">
      <w:pPr>
        <w:pStyle w:val="Luettelokappale"/>
        <w:numPr>
          <w:ilvl w:val="0"/>
          <w:numId w:val="4"/>
        </w:numPr>
      </w:pPr>
      <w:r>
        <w:t>sähköpostin hyväksikäyttöä pyritään lisäämään, esim. saadun postin kuittaus</w:t>
      </w:r>
    </w:p>
    <w:p w:rsidR="0038263F" w:rsidRDefault="0038263F" w:rsidP="00A419AC">
      <w:pPr>
        <w:pStyle w:val="Luettelokappale"/>
        <w:numPr>
          <w:ilvl w:val="0"/>
          <w:numId w:val="4"/>
        </w:numPr>
      </w:pPr>
      <w:r>
        <w:t xml:space="preserve">Yhdyshenkilöjärjestelmää pyritään kehittämään </w:t>
      </w:r>
    </w:p>
    <w:p w:rsidR="0038263F" w:rsidRPr="00A419AC" w:rsidRDefault="0038263F" w:rsidP="0038263F">
      <w:pPr>
        <w:rPr>
          <w:sz w:val="24"/>
          <w:szCs w:val="24"/>
        </w:rPr>
      </w:pPr>
      <w:r w:rsidRPr="00A419AC">
        <w:rPr>
          <w:sz w:val="24"/>
          <w:szCs w:val="24"/>
        </w:rPr>
        <w:t xml:space="preserve">Virkistystoiminta ja jäsenillat </w:t>
      </w:r>
    </w:p>
    <w:p w:rsidR="00D55948" w:rsidRDefault="0038263F" w:rsidP="003C3267">
      <w:pPr>
        <w:pStyle w:val="Luettelokappale"/>
        <w:numPr>
          <w:ilvl w:val="0"/>
          <w:numId w:val="5"/>
        </w:numPr>
      </w:pPr>
      <w:r>
        <w:t>jäseniltoja pyritään järjestämään tarvittaessa, kun ajankohtaisia, tärkeitä asioita ilmaantuu</w:t>
      </w:r>
    </w:p>
    <w:p w:rsidR="0038263F" w:rsidRDefault="0038263F" w:rsidP="003C3267">
      <w:pPr>
        <w:pStyle w:val="Luettelokappale"/>
        <w:numPr>
          <w:ilvl w:val="0"/>
          <w:numId w:val="5"/>
        </w:numPr>
      </w:pPr>
      <w:r>
        <w:t xml:space="preserve">matka/retki </w:t>
      </w:r>
    </w:p>
    <w:p w:rsidR="0038263F" w:rsidRPr="003C3267" w:rsidRDefault="0038263F" w:rsidP="0038263F">
      <w:pPr>
        <w:rPr>
          <w:sz w:val="24"/>
          <w:szCs w:val="24"/>
        </w:rPr>
      </w:pPr>
      <w:r w:rsidRPr="003C3267">
        <w:rPr>
          <w:sz w:val="24"/>
          <w:szCs w:val="24"/>
        </w:rPr>
        <w:t xml:space="preserve">Järjestökoulutus </w:t>
      </w:r>
    </w:p>
    <w:p w:rsidR="0038263F" w:rsidRDefault="0038263F" w:rsidP="00762F45">
      <w:pPr>
        <w:pStyle w:val="Eivli"/>
        <w:numPr>
          <w:ilvl w:val="0"/>
          <w:numId w:val="8"/>
        </w:numPr>
      </w:pPr>
      <w:r>
        <w:t xml:space="preserve">hallituksen jäsenten koulutus </w:t>
      </w:r>
    </w:p>
    <w:p w:rsidR="003C3267" w:rsidRDefault="0038263F" w:rsidP="00762F45">
      <w:pPr>
        <w:pStyle w:val="Eivli"/>
        <w:numPr>
          <w:ilvl w:val="0"/>
          <w:numId w:val="8"/>
        </w:numPr>
      </w:pPr>
      <w:r>
        <w:t>luottamushenkilöiden vierailut jäsenilloissa</w:t>
      </w:r>
    </w:p>
    <w:p w:rsidR="0038263F" w:rsidRDefault="0038263F" w:rsidP="00762F45">
      <w:pPr>
        <w:pStyle w:val="Eivli"/>
        <w:numPr>
          <w:ilvl w:val="0"/>
          <w:numId w:val="8"/>
        </w:numPr>
      </w:pPr>
      <w:r>
        <w:t xml:space="preserve">osallistuminen liiton järjestämiin alueellisiin tilaisuuksiin </w:t>
      </w:r>
    </w:p>
    <w:p w:rsidR="0038263F" w:rsidRDefault="0038263F" w:rsidP="00762F45">
      <w:pPr>
        <w:pStyle w:val="Luettelokappale"/>
        <w:numPr>
          <w:ilvl w:val="0"/>
          <w:numId w:val="8"/>
        </w:numPr>
      </w:pPr>
      <w:r>
        <w:t xml:space="preserve">ammattiosaston jäsen voi anoa ammattiosaston hallitukselta kirjallisesti koulutus stipendiä edunvalvonta koulutukseen. Stipendi on veron alaista tuloa. </w:t>
      </w:r>
    </w:p>
    <w:p w:rsidR="0038263F" w:rsidRDefault="0038263F" w:rsidP="0038263F">
      <w:r>
        <w:t xml:space="preserve">Ammatillinen koulutus </w:t>
      </w:r>
    </w:p>
    <w:p w:rsidR="002A7953" w:rsidRDefault="00886C8B" w:rsidP="0038263F">
      <w:r>
        <w:t>A</w:t>
      </w:r>
      <w:r w:rsidR="0038263F">
        <w:t xml:space="preserve">mmattiosasto pyrkii valvomaan sitä, että työnantajat antavat mahdollisuuden Tehyn jäsenille </w:t>
      </w:r>
      <w:r w:rsidR="0038263F" w:rsidRPr="0038263F">
        <w:t>saada ammatillista koulutusta riittävästi.</w:t>
      </w:r>
    </w:p>
    <w:sectPr w:rsidR="002A795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51E49"/>
    <w:multiLevelType w:val="hybridMultilevel"/>
    <w:tmpl w:val="3508D8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82A1FFC"/>
    <w:multiLevelType w:val="hybridMultilevel"/>
    <w:tmpl w:val="E29E74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D674CFE"/>
    <w:multiLevelType w:val="hybridMultilevel"/>
    <w:tmpl w:val="75547E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1495BF6"/>
    <w:multiLevelType w:val="hybridMultilevel"/>
    <w:tmpl w:val="8A44BA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2A03BA0"/>
    <w:multiLevelType w:val="hybridMultilevel"/>
    <w:tmpl w:val="557E34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6F035DD"/>
    <w:multiLevelType w:val="hybridMultilevel"/>
    <w:tmpl w:val="504ABA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B9478CD"/>
    <w:multiLevelType w:val="multilevel"/>
    <w:tmpl w:val="50567C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58278A"/>
    <w:multiLevelType w:val="hybridMultilevel"/>
    <w:tmpl w:val="0FE8A8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63F"/>
    <w:rsid w:val="00041511"/>
    <w:rsid w:val="002A7953"/>
    <w:rsid w:val="0038263F"/>
    <w:rsid w:val="003C3267"/>
    <w:rsid w:val="004035C3"/>
    <w:rsid w:val="00762F45"/>
    <w:rsid w:val="007D3780"/>
    <w:rsid w:val="00886C8B"/>
    <w:rsid w:val="00933D70"/>
    <w:rsid w:val="00A419AC"/>
    <w:rsid w:val="00A84181"/>
    <w:rsid w:val="00A9119A"/>
    <w:rsid w:val="00C21764"/>
    <w:rsid w:val="00D5594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C26A"/>
  <w15:chartTrackingRefBased/>
  <w15:docId w15:val="{23756F5C-86F7-4A0C-982B-10F424E8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2">
    <w:name w:val="heading 2"/>
    <w:basedOn w:val="Normaali"/>
    <w:link w:val="Otsikko2Char"/>
    <w:uiPriority w:val="9"/>
    <w:semiHidden/>
    <w:unhideWhenUsed/>
    <w:qFormat/>
    <w:rsid w:val="00A9119A"/>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419AC"/>
    <w:pPr>
      <w:ind w:left="720"/>
      <w:contextualSpacing/>
    </w:pPr>
  </w:style>
  <w:style w:type="paragraph" w:styleId="Eivli">
    <w:name w:val="No Spacing"/>
    <w:uiPriority w:val="1"/>
    <w:qFormat/>
    <w:rsid w:val="00A84181"/>
    <w:pPr>
      <w:spacing w:after="0" w:line="240" w:lineRule="auto"/>
    </w:pPr>
  </w:style>
  <w:style w:type="character" w:customStyle="1" w:styleId="Otsikko2Char">
    <w:name w:val="Otsikko 2 Char"/>
    <w:basedOn w:val="Kappaleenoletusfontti"/>
    <w:link w:val="Otsikko2"/>
    <w:uiPriority w:val="9"/>
    <w:semiHidden/>
    <w:rsid w:val="00A9119A"/>
    <w:rPr>
      <w:rFonts w:ascii="Times New Roman" w:eastAsia="Times New Roman" w:hAnsi="Times New Roman" w:cs="Times New Roman"/>
      <w:b/>
      <w:bCs/>
      <w:sz w:val="36"/>
      <w:szCs w:val="36"/>
      <w:lang w:eastAsia="fi-FI"/>
    </w:rPr>
  </w:style>
  <w:style w:type="paragraph" w:styleId="NormaaliWWW">
    <w:name w:val="Normal (Web)"/>
    <w:basedOn w:val="Normaali"/>
    <w:uiPriority w:val="99"/>
    <w:semiHidden/>
    <w:unhideWhenUsed/>
    <w:rsid w:val="00A9119A"/>
    <w:pPr>
      <w:spacing w:before="100" w:beforeAutospacing="1" w:after="100" w:afterAutospacing="1" w:line="240" w:lineRule="auto"/>
    </w:pPr>
    <w:rPr>
      <w:rFonts w:ascii="Times New Roman" w:hAnsi="Times New Roman" w:cs="Times New Roman"/>
      <w:sz w:val="24"/>
      <w:szCs w:val="24"/>
      <w:lang w:eastAsia="fi-FI"/>
    </w:rPr>
  </w:style>
  <w:style w:type="character" w:styleId="Voimakas">
    <w:name w:val="Strong"/>
    <w:basedOn w:val="Kappaleenoletusfontti"/>
    <w:uiPriority w:val="22"/>
    <w:qFormat/>
    <w:rsid w:val="00A911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39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829</Words>
  <Characters>6720</Characters>
  <Application>Microsoft Office Word</Application>
  <DocSecurity>0</DocSecurity>
  <Lines>56</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Tehyn Kaarinan ammattiosasto ry AO211</dc:creator>
  <cp:keywords/>
  <dc:description/>
  <cp:lastModifiedBy>Tehyn Kaarinan ammattiosasto ry AO211</cp:lastModifiedBy>
  <cp:revision>13</cp:revision>
  <dcterms:created xsi:type="dcterms:W3CDTF">2018-10-01T17:53:00Z</dcterms:created>
  <dcterms:modified xsi:type="dcterms:W3CDTF">2018-11-06T17:19:00Z</dcterms:modified>
</cp:coreProperties>
</file>